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B807E5" w:rsidTr="00B807E5">
        <w:tc>
          <w:tcPr>
            <w:tcW w:w="2126" w:type="dxa"/>
          </w:tcPr>
          <w:p w:rsidR="00B807E5" w:rsidRDefault="00B807E5"/>
        </w:tc>
        <w:tc>
          <w:tcPr>
            <w:tcW w:w="2126" w:type="dxa"/>
          </w:tcPr>
          <w:p w:rsidR="00B807E5" w:rsidRDefault="00B807E5"/>
        </w:tc>
        <w:tc>
          <w:tcPr>
            <w:tcW w:w="4252" w:type="dxa"/>
            <w:gridSpan w:val="2"/>
            <w:vMerge w:val="restart"/>
          </w:tcPr>
          <w:p w:rsidR="00B807E5" w:rsidRDefault="00B807E5" w:rsidP="00B807E5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3171825"/>
                  <wp:effectExtent l="0" t="0" r="0" b="9525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234" b="22435"/>
                          <a:stretch/>
                        </pic:blipFill>
                        <pic:spPr bwMode="auto">
                          <a:xfrm>
                            <a:off x="0" y="0"/>
                            <a:ext cx="2611120" cy="31718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07E5" w:rsidTr="00B807E5">
        <w:tc>
          <w:tcPr>
            <w:tcW w:w="4252" w:type="dxa"/>
            <w:gridSpan w:val="2"/>
          </w:tcPr>
          <w:p w:rsidR="00B807E5" w:rsidRPr="00B807E5" w:rsidRDefault="00B807E5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B807E5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B807E5" w:rsidRDefault="00B807E5"/>
        </w:tc>
      </w:tr>
      <w:tr w:rsidR="00B807E5" w:rsidTr="00B807E5">
        <w:tc>
          <w:tcPr>
            <w:tcW w:w="4252" w:type="dxa"/>
            <w:gridSpan w:val="2"/>
          </w:tcPr>
          <w:p w:rsidR="00B807E5" w:rsidRPr="00B807E5" w:rsidRDefault="00B807E5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B807E5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B807E5" w:rsidRDefault="00B807E5"/>
        </w:tc>
      </w:tr>
      <w:tr w:rsidR="00B807E5" w:rsidTr="00B807E5">
        <w:tc>
          <w:tcPr>
            <w:tcW w:w="4252" w:type="dxa"/>
            <w:gridSpan w:val="2"/>
          </w:tcPr>
          <w:p w:rsidR="00B807E5" w:rsidRPr="00B807E5" w:rsidRDefault="00B807E5">
            <w:pPr>
              <w:rPr>
                <w:rFonts w:ascii="Times New Roman" w:hAnsi="Times New Roman" w:cs="Times New Roman"/>
              </w:rPr>
            </w:pPr>
            <w:r w:rsidRPr="00B807E5">
              <w:rPr>
                <w:rFonts w:ascii="Times New Roman" w:hAnsi="Times New Roman" w:cs="Times New Roman"/>
              </w:rPr>
              <w:t>ALUBIAS A LA VINAGRETA</w:t>
            </w:r>
          </w:p>
        </w:tc>
        <w:tc>
          <w:tcPr>
            <w:tcW w:w="4252" w:type="dxa"/>
            <w:gridSpan w:val="2"/>
            <w:vMerge/>
          </w:tcPr>
          <w:p w:rsidR="00B807E5" w:rsidRDefault="00B807E5"/>
        </w:tc>
      </w:tr>
      <w:tr w:rsidR="00B807E5" w:rsidTr="00B807E5">
        <w:tc>
          <w:tcPr>
            <w:tcW w:w="4252" w:type="dxa"/>
            <w:gridSpan w:val="2"/>
          </w:tcPr>
          <w:p w:rsidR="00B807E5" w:rsidRPr="00B807E5" w:rsidRDefault="00B807E5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B807E5" w:rsidRDefault="00B807E5"/>
        </w:tc>
      </w:tr>
      <w:tr w:rsidR="00B807E5" w:rsidTr="00B807E5">
        <w:tc>
          <w:tcPr>
            <w:tcW w:w="4252" w:type="dxa"/>
            <w:gridSpan w:val="2"/>
          </w:tcPr>
          <w:p w:rsidR="00B807E5" w:rsidRPr="00B807E5" w:rsidRDefault="00B807E5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B807E5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B807E5" w:rsidRDefault="00B807E5"/>
        </w:tc>
      </w:tr>
      <w:tr w:rsidR="00B807E5" w:rsidTr="00B807E5">
        <w:tc>
          <w:tcPr>
            <w:tcW w:w="4252" w:type="dxa"/>
            <w:gridSpan w:val="2"/>
          </w:tcPr>
          <w:p w:rsidR="00B807E5" w:rsidRDefault="00B807E5"/>
        </w:tc>
        <w:tc>
          <w:tcPr>
            <w:tcW w:w="4252" w:type="dxa"/>
            <w:gridSpan w:val="2"/>
            <w:vMerge/>
          </w:tcPr>
          <w:p w:rsidR="00B807E5" w:rsidRDefault="00B807E5"/>
        </w:tc>
      </w:tr>
      <w:tr w:rsidR="00B807E5" w:rsidTr="00B807E5">
        <w:tc>
          <w:tcPr>
            <w:tcW w:w="2126" w:type="dxa"/>
          </w:tcPr>
          <w:p w:rsidR="00B807E5" w:rsidRDefault="00B807E5"/>
        </w:tc>
        <w:tc>
          <w:tcPr>
            <w:tcW w:w="2126" w:type="dxa"/>
          </w:tcPr>
          <w:p w:rsidR="00B807E5" w:rsidRDefault="00B807E5"/>
        </w:tc>
        <w:tc>
          <w:tcPr>
            <w:tcW w:w="4252" w:type="dxa"/>
            <w:gridSpan w:val="2"/>
            <w:vMerge/>
          </w:tcPr>
          <w:p w:rsidR="00B807E5" w:rsidRDefault="00B807E5"/>
        </w:tc>
      </w:tr>
      <w:tr w:rsidR="00B807E5" w:rsidTr="00B807E5">
        <w:tc>
          <w:tcPr>
            <w:tcW w:w="8504" w:type="dxa"/>
            <w:gridSpan w:val="4"/>
          </w:tcPr>
          <w:tbl>
            <w:tblPr>
              <w:tblW w:w="640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560"/>
              <w:gridCol w:w="1208"/>
              <w:gridCol w:w="932"/>
              <w:gridCol w:w="704"/>
            </w:tblGrid>
            <w:tr w:rsidR="00B807E5" w:rsidRPr="00B807E5" w:rsidTr="00B807E5">
              <w:tc>
                <w:tcPr>
                  <w:tcW w:w="3560" w:type="dxa"/>
                  <w:shd w:val="solid" w:color="000000" w:fill="FFFFFF"/>
                </w:tcPr>
                <w:p w:rsidR="00B807E5" w:rsidRPr="00B807E5" w:rsidRDefault="00B807E5">
                  <w:pPr>
                    <w:rPr>
                      <w:b/>
                      <w:bCs/>
                    </w:rPr>
                  </w:pPr>
                  <w:r w:rsidRPr="00B807E5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B807E5" w:rsidRPr="00B807E5" w:rsidRDefault="00B807E5" w:rsidP="00B807E5">
                  <w:pPr>
                    <w:jc w:val="right"/>
                    <w:rPr>
                      <w:b/>
                      <w:bCs/>
                    </w:rPr>
                  </w:pPr>
                  <w:r w:rsidRPr="00B807E5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B807E5" w:rsidRPr="00B807E5" w:rsidRDefault="00B807E5" w:rsidP="00B807E5">
                  <w:pPr>
                    <w:jc w:val="right"/>
                    <w:rPr>
                      <w:b/>
                      <w:bCs/>
                    </w:rPr>
                  </w:pPr>
                  <w:r w:rsidRPr="00B807E5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B807E5" w:rsidRPr="00B807E5" w:rsidRDefault="00B807E5" w:rsidP="00B807E5">
                  <w:pPr>
                    <w:jc w:val="right"/>
                    <w:rPr>
                      <w:b/>
                      <w:bCs/>
                    </w:rPr>
                  </w:pPr>
                  <w:r w:rsidRPr="00B807E5">
                    <w:rPr>
                      <w:b/>
                      <w:bCs/>
                    </w:rPr>
                    <w:t>U.M.</w:t>
                  </w:r>
                </w:p>
              </w:tc>
            </w:tr>
            <w:tr w:rsidR="00B807E5" w:rsidRPr="00B807E5" w:rsidTr="00B807E5">
              <w:tc>
                <w:tcPr>
                  <w:tcW w:w="3560" w:type="dxa"/>
                  <w:shd w:val="clear" w:color="auto" w:fill="auto"/>
                </w:tcPr>
                <w:p w:rsidR="00B807E5" w:rsidRPr="00B807E5" w:rsidRDefault="00B807E5">
                  <w:r w:rsidRPr="00B807E5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B807E5" w:rsidRPr="00B807E5" w:rsidRDefault="00B807E5" w:rsidP="00B807E5">
                  <w:pPr>
                    <w:jc w:val="right"/>
                  </w:pPr>
                  <w:r w:rsidRPr="00B807E5">
                    <w:t>15,00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B807E5" w:rsidRPr="00B807E5" w:rsidRDefault="00B807E5" w:rsidP="00B807E5">
                  <w:pPr>
                    <w:jc w:val="right"/>
                  </w:pPr>
                  <w:r w:rsidRPr="00B807E5">
                    <w:t>15,00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B807E5" w:rsidRPr="00B807E5" w:rsidRDefault="00B807E5" w:rsidP="00B807E5">
                  <w:pPr>
                    <w:jc w:val="right"/>
                  </w:pPr>
                  <w:r w:rsidRPr="00B807E5">
                    <w:t>GR</w:t>
                  </w:r>
                </w:p>
              </w:tc>
            </w:tr>
            <w:tr w:rsidR="00B807E5" w:rsidRPr="00B807E5" w:rsidTr="00B807E5">
              <w:tc>
                <w:tcPr>
                  <w:tcW w:w="3560" w:type="dxa"/>
                  <w:shd w:val="clear" w:color="auto" w:fill="auto"/>
                </w:tcPr>
                <w:p w:rsidR="00B807E5" w:rsidRPr="00B807E5" w:rsidRDefault="00B807E5">
                  <w:r w:rsidRPr="00B807E5">
                    <w:t>ALUBIAS BLANCAS - GRUESO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B807E5" w:rsidRPr="00B807E5" w:rsidRDefault="00B807E5" w:rsidP="00B807E5">
                  <w:pPr>
                    <w:jc w:val="right"/>
                  </w:pPr>
                  <w:r w:rsidRPr="00B807E5">
                    <w:t>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B807E5" w:rsidRPr="00B807E5" w:rsidRDefault="00B807E5" w:rsidP="00B807E5">
                  <w:pPr>
                    <w:jc w:val="right"/>
                  </w:pPr>
                  <w:r w:rsidRPr="00B807E5">
                    <w:t>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B807E5" w:rsidRPr="00B807E5" w:rsidRDefault="00B807E5" w:rsidP="00B807E5">
                  <w:pPr>
                    <w:jc w:val="right"/>
                  </w:pPr>
                  <w:r w:rsidRPr="00B807E5">
                    <w:t>GR</w:t>
                  </w:r>
                </w:p>
              </w:tc>
            </w:tr>
            <w:tr w:rsidR="00B807E5" w:rsidRPr="00B807E5" w:rsidTr="00B807E5">
              <w:tc>
                <w:tcPr>
                  <w:tcW w:w="3560" w:type="dxa"/>
                  <w:shd w:val="clear" w:color="auto" w:fill="auto"/>
                </w:tcPr>
                <w:p w:rsidR="00B807E5" w:rsidRPr="00B807E5" w:rsidRDefault="00B807E5">
                  <w:r w:rsidRPr="00B807E5">
                    <w:t>CEBOLLAS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B807E5" w:rsidRPr="00B807E5" w:rsidRDefault="00B807E5" w:rsidP="00B807E5">
                  <w:pPr>
                    <w:jc w:val="right"/>
                  </w:pPr>
                  <w:r w:rsidRPr="00B807E5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B807E5" w:rsidRPr="00B807E5" w:rsidRDefault="00B807E5" w:rsidP="00B807E5">
                  <w:pPr>
                    <w:jc w:val="right"/>
                  </w:pPr>
                  <w:r w:rsidRPr="00B807E5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B807E5" w:rsidRPr="00B807E5" w:rsidRDefault="00B807E5" w:rsidP="00B807E5">
                  <w:pPr>
                    <w:jc w:val="right"/>
                  </w:pPr>
                  <w:r w:rsidRPr="00B807E5">
                    <w:t>GR</w:t>
                  </w:r>
                </w:p>
              </w:tc>
            </w:tr>
            <w:tr w:rsidR="00B807E5" w:rsidRPr="00B807E5" w:rsidTr="00B807E5">
              <w:tc>
                <w:tcPr>
                  <w:tcW w:w="3560" w:type="dxa"/>
                  <w:shd w:val="clear" w:color="auto" w:fill="auto"/>
                </w:tcPr>
                <w:p w:rsidR="00B807E5" w:rsidRPr="00B807E5" w:rsidRDefault="00B807E5">
                  <w:r w:rsidRPr="00B807E5">
                    <w:t>LAUREL FRESCO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B807E5" w:rsidRPr="00B807E5" w:rsidRDefault="00B807E5" w:rsidP="00B807E5">
                  <w:pPr>
                    <w:jc w:val="right"/>
                  </w:pPr>
                  <w:r w:rsidRPr="00B807E5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B807E5" w:rsidRPr="00B807E5" w:rsidRDefault="00B807E5" w:rsidP="00B807E5">
                  <w:pPr>
                    <w:jc w:val="right"/>
                  </w:pPr>
                  <w:r w:rsidRPr="00B807E5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B807E5" w:rsidRPr="00B807E5" w:rsidRDefault="00B807E5" w:rsidP="00B807E5">
                  <w:pPr>
                    <w:jc w:val="right"/>
                  </w:pPr>
                  <w:r w:rsidRPr="00B807E5">
                    <w:t>GR</w:t>
                  </w:r>
                </w:p>
              </w:tc>
            </w:tr>
            <w:tr w:rsidR="00B807E5" w:rsidRPr="00B807E5" w:rsidTr="00B807E5">
              <w:tc>
                <w:tcPr>
                  <w:tcW w:w="3560" w:type="dxa"/>
                  <w:shd w:val="clear" w:color="auto" w:fill="auto"/>
                </w:tcPr>
                <w:p w:rsidR="00B807E5" w:rsidRPr="00B807E5" w:rsidRDefault="00B807E5">
                  <w:r w:rsidRPr="00B807E5">
                    <w:t>PIMIENTO ITALIANO *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B807E5" w:rsidRPr="00B807E5" w:rsidRDefault="00B807E5" w:rsidP="00B807E5">
                  <w:pPr>
                    <w:jc w:val="right"/>
                  </w:pPr>
                  <w:r w:rsidRPr="00B807E5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B807E5" w:rsidRPr="00B807E5" w:rsidRDefault="00B807E5" w:rsidP="00B807E5">
                  <w:pPr>
                    <w:jc w:val="right"/>
                  </w:pPr>
                  <w:r w:rsidRPr="00B807E5">
                    <w:t>22,22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B807E5" w:rsidRPr="00B807E5" w:rsidRDefault="00B807E5" w:rsidP="00B807E5">
                  <w:pPr>
                    <w:jc w:val="right"/>
                  </w:pPr>
                  <w:r w:rsidRPr="00B807E5">
                    <w:t>GR</w:t>
                  </w:r>
                </w:p>
              </w:tc>
            </w:tr>
            <w:tr w:rsidR="00B807E5" w:rsidRPr="00B807E5" w:rsidTr="00B807E5">
              <w:tc>
                <w:tcPr>
                  <w:tcW w:w="3560" w:type="dxa"/>
                  <w:shd w:val="clear" w:color="auto" w:fill="auto"/>
                </w:tcPr>
                <w:p w:rsidR="00B807E5" w:rsidRPr="00B807E5" w:rsidRDefault="00B807E5">
                  <w:r w:rsidRPr="00B807E5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B807E5" w:rsidRPr="00B807E5" w:rsidRDefault="00B807E5" w:rsidP="00B807E5">
                  <w:pPr>
                    <w:jc w:val="right"/>
                  </w:pPr>
                  <w:r w:rsidRPr="00B807E5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B807E5" w:rsidRPr="00B807E5" w:rsidRDefault="00B807E5" w:rsidP="00B807E5">
                  <w:pPr>
                    <w:jc w:val="right"/>
                  </w:pPr>
                  <w:r w:rsidRPr="00B807E5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B807E5" w:rsidRPr="00B807E5" w:rsidRDefault="00B807E5" w:rsidP="00B807E5">
                  <w:pPr>
                    <w:jc w:val="right"/>
                  </w:pPr>
                  <w:r w:rsidRPr="00B807E5">
                    <w:t>GR</w:t>
                  </w:r>
                </w:p>
              </w:tc>
            </w:tr>
            <w:tr w:rsidR="00B807E5" w:rsidRPr="00B807E5" w:rsidTr="00B807E5">
              <w:tc>
                <w:tcPr>
                  <w:tcW w:w="3560" w:type="dxa"/>
                  <w:shd w:val="clear" w:color="auto" w:fill="auto"/>
                </w:tcPr>
                <w:p w:rsidR="00B807E5" w:rsidRPr="00B807E5" w:rsidRDefault="00B807E5">
                  <w:r w:rsidRPr="00B807E5">
                    <w:t>TOMATE TRITUR CONSERV -MARIVAL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B807E5" w:rsidRPr="00B807E5" w:rsidRDefault="00B807E5" w:rsidP="00B807E5">
                  <w:pPr>
                    <w:jc w:val="right"/>
                  </w:pPr>
                  <w:r w:rsidRPr="00B807E5">
                    <w:t>40,00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B807E5" w:rsidRPr="00B807E5" w:rsidRDefault="00B807E5" w:rsidP="00B807E5">
                  <w:pPr>
                    <w:jc w:val="right"/>
                  </w:pPr>
                  <w:r w:rsidRPr="00B807E5">
                    <w:t>40,00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B807E5" w:rsidRPr="00B807E5" w:rsidRDefault="00B807E5" w:rsidP="00B807E5">
                  <w:pPr>
                    <w:jc w:val="right"/>
                  </w:pPr>
                  <w:r w:rsidRPr="00B807E5">
                    <w:t>GR</w:t>
                  </w:r>
                </w:p>
              </w:tc>
            </w:tr>
            <w:tr w:rsidR="00B807E5" w:rsidRPr="00B807E5" w:rsidTr="00B807E5">
              <w:tc>
                <w:tcPr>
                  <w:tcW w:w="3560" w:type="dxa"/>
                  <w:shd w:val="clear" w:color="auto" w:fill="auto"/>
                </w:tcPr>
                <w:p w:rsidR="00B807E5" w:rsidRPr="00B807E5" w:rsidRDefault="00B807E5">
                  <w:r w:rsidRPr="00B807E5">
                    <w:t>VINAGRE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B807E5" w:rsidRPr="00B807E5" w:rsidRDefault="00B807E5" w:rsidP="00B807E5">
                  <w:pPr>
                    <w:jc w:val="right"/>
                  </w:pPr>
                  <w:r w:rsidRPr="00B807E5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B807E5" w:rsidRPr="00B807E5" w:rsidRDefault="00B807E5" w:rsidP="00B807E5">
                  <w:pPr>
                    <w:jc w:val="right"/>
                  </w:pPr>
                  <w:r w:rsidRPr="00B807E5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B807E5" w:rsidRPr="00B807E5" w:rsidRDefault="00B807E5" w:rsidP="00B807E5">
                  <w:pPr>
                    <w:jc w:val="right"/>
                  </w:pPr>
                  <w:r w:rsidRPr="00B807E5">
                    <w:t>GR</w:t>
                  </w:r>
                </w:p>
              </w:tc>
            </w:tr>
          </w:tbl>
          <w:p w:rsidR="00B807E5" w:rsidRDefault="00B807E5"/>
        </w:tc>
      </w:tr>
      <w:tr w:rsidR="00B807E5" w:rsidTr="00B6172C">
        <w:tc>
          <w:tcPr>
            <w:tcW w:w="8504" w:type="dxa"/>
            <w:gridSpan w:val="4"/>
          </w:tcPr>
          <w:p w:rsidR="00B807E5" w:rsidRPr="00B807E5" w:rsidRDefault="00000137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B807E5" w:rsidRPr="00B807E5">
              <w:rPr>
                <w:rFonts w:ascii="Times New Roman" w:hAnsi="Times New Roman" w:cs="Times New Roman"/>
                <w:b/>
                <w:sz w:val="20"/>
              </w:rPr>
              <w:t>rgenos: LEGUMBRES, SULFITOS Y DIOXIDO DE AZUFRE</w:t>
            </w:r>
          </w:p>
        </w:tc>
      </w:tr>
      <w:tr w:rsidR="00B807E5" w:rsidTr="00215A16">
        <w:tc>
          <w:tcPr>
            <w:tcW w:w="8504" w:type="dxa"/>
            <w:gridSpan w:val="4"/>
          </w:tcPr>
          <w:p w:rsidR="00B807E5" w:rsidRPr="00B807E5" w:rsidRDefault="00B807E5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B807E5">
              <w:rPr>
                <w:rFonts w:ascii="Times New Roman" w:hAnsi="Times New Roman" w:cs="Times New Roman"/>
                <w:b/>
                <w:sz w:val="20"/>
              </w:rPr>
              <w:t>Valores Nutricionales: Kcal:333,24 Gra</w:t>
            </w:r>
            <w:r w:rsidR="00000137">
              <w:rPr>
                <w:rFonts w:ascii="Times New Roman" w:hAnsi="Times New Roman" w:cs="Times New Roman"/>
                <w:b/>
                <w:sz w:val="20"/>
              </w:rPr>
              <w:t>s:16,36 Satu:2,3 Carb:28,36 Azúcar</w:t>
            </w:r>
            <w:bookmarkStart w:id="0" w:name="_GoBack"/>
            <w:bookmarkEnd w:id="0"/>
            <w:r w:rsidRPr="00B807E5">
              <w:rPr>
                <w:rFonts w:ascii="Times New Roman" w:hAnsi="Times New Roman" w:cs="Times New Roman"/>
                <w:b/>
                <w:sz w:val="20"/>
              </w:rPr>
              <w:t>: 5,38 Prot:11,75 Sal:837,95 Pota:721,75 Fosf:172,34 Fibr</w:t>
            </w:r>
            <w:r w:rsidR="00000137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B807E5">
              <w:rPr>
                <w:rFonts w:ascii="Times New Roman" w:hAnsi="Times New Roman" w:cs="Times New Roman"/>
                <w:b/>
                <w:sz w:val="20"/>
              </w:rPr>
              <w:t>: 7,77 Cole: 0</w:t>
            </w:r>
          </w:p>
        </w:tc>
      </w:tr>
      <w:tr w:rsidR="00B807E5" w:rsidTr="00CB1F0A">
        <w:tc>
          <w:tcPr>
            <w:tcW w:w="4252" w:type="dxa"/>
            <w:gridSpan w:val="2"/>
          </w:tcPr>
          <w:p w:rsidR="00B807E5" w:rsidRPr="00B807E5" w:rsidRDefault="00B807E5" w:rsidP="00000137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B807E5" w:rsidRDefault="00B807E5"/>
        </w:tc>
        <w:tc>
          <w:tcPr>
            <w:tcW w:w="2126" w:type="dxa"/>
          </w:tcPr>
          <w:p w:rsidR="00B807E5" w:rsidRDefault="00B807E5"/>
        </w:tc>
      </w:tr>
      <w:tr w:rsidR="00B807E5" w:rsidTr="00D75142">
        <w:tc>
          <w:tcPr>
            <w:tcW w:w="8504" w:type="dxa"/>
            <w:gridSpan w:val="4"/>
          </w:tcPr>
          <w:p w:rsidR="00B807E5" w:rsidRPr="00B807E5" w:rsidRDefault="00B807E5" w:rsidP="00B80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B807E5">
              <w:rPr>
                <w:rFonts w:ascii="Franklin Gothic Book" w:eastAsia="Times New Roman" w:hAnsi="Franklin Gothic Book" w:cs="Franklin Gothic Book"/>
                <w:lang w:eastAsia="es-ES"/>
              </w:rPr>
              <w:t>Cocer las alubias blancas (previamente en remojo, desde el día anterior) durante 2 horas a 90º. Cuando estén cocidas, escurrir y enfriar con agua fría.</w:t>
            </w:r>
          </w:p>
          <w:p w:rsidR="00B807E5" w:rsidRPr="00B807E5" w:rsidRDefault="00B807E5" w:rsidP="00B80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B807E5">
              <w:rPr>
                <w:rFonts w:ascii="Franklin Gothic Book" w:eastAsia="Times New Roman" w:hAnsi="Franklin Gothic Book" w:cs="Franklin Gothic Book"/>
                <w:lang w:eastAsia="es-ES"/>
              </w:rPr>
              <w:t>Mezclamos las judías con la cebolla, pimiento, tomate, aceite y el vinagre.</w:t>
            </w:r>
          </w:p>
          <w:p w:rsidR="00B807E5" w:rsidRPr="00B807E5" w:rsidRDefault="00B807E5" w:rsidP="00B80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B807E5" w:rsidRPr="00B807E5" w:rsidRDefault="00B807E5" w:rsidP="00B80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B807E5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B807E5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B807E5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B807E5" w:rsidRPr="00B807E5" w:rsidRDefault="00B807E5" w:rsidP="00B80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B807E5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="00AE2BFE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B807E5" w:rsidRDefault="00B807E5"/>
        </w:tc>
      </w:tr>
      <w:tr w:rsidR="00B807E5" w:rsidTr="00B807E5">
        <w:tc>
          <w:tcPr>
            <w:tcW w:w="2126" w:type="dxa"/>
          </w:tcPr>
          <w:p w:rsidR="00B807E5" w:rsidRDefault="00B807E5"/>
        </w:tc>
        <w:tc>
          <w:tcPr>
            <w:tcW w:w="2126" w:type="dxa"/>
          </w:tcPr>
          <w:p w:rsidR="00B807E5" w:rsidRDefault="00B807E5"/>
        </w:tc>
        <w:tc>
          <w:tcPr>
            <w:tcW w:w="2126" w:type="dxa"/>
          </w:tcPr>
          <w:p w:rsidR="00B807E5" w:rsidRDefault="00B807E5"/>
        </w:tc>
        <w:tc>
          <w:tcPr>
            <w:tcW w:w="2126" w:type="dxa"/>
          </w:tcPr>
          <w:p w:rsidR="00B807E5" w:rsidRDefault="00B807E5"/>
        </w:tc>
      </w:tr>
    </w:tbl>
    <w:p w:rsidR="0067154B" w:rsidRDefault="0067154B"/>
    <w:sectPr w:rsidR="006715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7E5"/>
    <w:rsid w:val="00000137"/>
    <w:rsid w:val="0067154B"/>
    <w:rsid w:val="00AE2BFE"/>
    <w:rsid w:val="00B807E5"/>
    <w:rsid w:val="00EE2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64225"/>
  <w15:chartTrackingRefBased/>
  <w15:docId w15:val="{A3A8FAE1-AD58-4B23-B03B-76602AA59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0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150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4</cp:revision>
  <dcterms:created xsi:type="dcterms:W3CDTF">2023-09-09T10:22:00Z</dcterms:created>
  <dcterms:modified xsi:type="dcterms:W3CDTF">2023-09-27T08:01:00Z</dcterms:modified>
</cp:coreProperties>
</file>